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075953" w:rsidRDefault="00300B9E" w:rsidP="00300B9E">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311F3B">
        <w:rPr>
          <w:rFonts w:ascii="Times New Roman" w:hAnsi="Times New Roman" w:cs="Times New Roman"/>
          <w:i/>
          <w:sz w:val="24"/>
          <w:szCs w:val="24"/>
        </w:rPr>
        <w:t>старший государственный налоговый инспектор</w:t>
      </w:r>
      <w:r w:rsidR="00311F3B"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Базовые квалификационные требования:</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а) наличие высшего образования не ниже уровня </w:t>
      </w:r>
      <w:proofErr w:type="spellStart"/>
      <w:r w:rsidRPr="00075953">
        <w:rPr>
          <w:rFonts w:ascii="Times New Roman" w:hAnsi="Times New Roman" w:cs="Times New Roman"/>
          <w:sz w:val="24"/>
          <w:szCs w:val="24"/>
        </w:rPr>
        <w:t>бакалавриата</w:t>
      </w:r>
      <w:proofErr w:type="spellEnd"/>
      <w:r w:rsidRPr="00075953">
        <w:rPr>
          <w:rFonts w:ascii="Times New Roman" w:hAnsi="Times New Roman" w:cs="Times New Roman"/>
          <w:sz w:val="24"/>
          <w:szCs w:val="24"/>
        </w:rPr>
        <w:t>;</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б) без предъявления требования к стажу;</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в) наличие базовых знаний:</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государственного языка Российской Федерации (русского языка);</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е) наличие умений (управленческих): умение руководить подчиненными, эффективно </w:t>
      </w:r>
      <w:r w:rsidRPr="00264A00">
        <w:rPr>
          <w:rFonts w:ascii="Times New Roman" w:hAnsi="Times New Roman" w:cs="Times New Roman"/>
          <w:sz w:val="24"/>
          <w:szCs w:val="24"/>
        </w:rPr>
        <w:t>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  Профессиональные квалификационные требования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 Профессионально-функциональные квалификационные требования: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264A00" w:rsidRPr="00264A00" w:rsidRDefault="00264A00" w:rsidP="00264A00">
      <w:pPr>
        <w:pStyle w:val="ConsPlusNormal"/>
        <w:ind w:left="-567" w:firstLine="540"/>
        <w:jc w:val="both"/>
        <w:rPr>
          <w:rFonts w:ascii="Times New Roman" w:hAnsi="Times New Roman" w:cs="Times New Roman"/>
          <w:color w:val="FF0000"/>
          <w:sz w:val="24"/>
          <w:szCs w:val="24"/>
        </w:rPr>
      </w:pPr>
      <w:r w:rsidRPr="00264A00">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264A00" w:rsidRPr="00264A00" w:rsidRDefault="00264A00" w:rsidP="00264A00">
      <w:pPr>
        <w:pStyle w:val="ConsPlusNormal"/>
        <w:ind w:left="-567" w:firstLine="540"/>
        <w:jc w:val="both"/>
        <w:rPr>
          <w:rFonts w:ascii="Times New Roman" w:hAnsi="Times New Roman" w:cs="Times New Roman"/>
          <w:color w:val="FF0000"/>
          <w:sz w:val="24"/>
          <w:szCs w:val="24"/>
        </w:rPr>
      </w:pPr>
      <w:proofErr w:type="gramStart"/>
      <w:r w:rsidRPr="00264A00">
        <w:rPr>
          <w:rFonts w:ascii="Times New Roman" w:hAnsi="Times New Roman" w:cs="Times New Roman"/>
          <w:sz w:val="24"/>
          <w:szCs w:val="24"/>
        </w:rPr>
        <w:t xml:space="preserve">включая </w:t>
      </w:r>
      <w:hyperlink r:id="rId9" w:history="1">
        <w:r w:rsidRPr="00264A00">
          <w:rPr>
            <w:rFonts w:ascii="Times New Roman" w:hAnsi="Times New Roman" w:cs="Times New Roman"/>
            <w:color w:val="0000FF"/>
            <w:sz w:val="24"/>
            <w:szCs w:val="24"/>
          </w:rPr>
          <w:t>Конституцию</w:t>
        </w:r>
      </w:hyperlink>
      <w:r w:rsidRPr="00264A00">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w:t>
      </w:r>
      <w:r w:rsidRPr="00264A00">
        <w:rPr>
          <w:rFonts w:ascii="Times New Roman" w:hAnsi="Times New Roman" w:cs="Times New Roman"/>
          <w:sz w:val="24"/>
          <w:szCs w:val="24"/>
        </w:rPr>
        <w:lastRenderedPageBreak/>
        <w:t>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264A00">
        <w:rPr>
          <w:rFonts w:ascii="Times New Roman" w:hAnsi="Times New Roman" w:cs="Times New Roman"/>
          <w:color w:val="FF0000"/>
          <w:sz w:val="24"/>
          <w:szCs w:val="24"/>
        </w:rPr>
        <w:t xml:space="preserve"> </w:t>
      </w:r>
      <w:proofErr w:type="gramEnd"/>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в) наличие иных профессиональных знаний: </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64A00">
        <w:rPr>
          <w:rFonts w:ascii="Times New Roman" w:hAnsi="Times New Roman" w:cs="Times New Roman"/>
          <w:sz w:val="24"/>
          <w:szCs w:val="24"/>
        </w:rPr>
        <w:t>применения</w:t>
      </w:r>
      <w:proofErr w:type="gramEnd"/>
      <w:r w:rsidRPr="00264A0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г) наличие профессиональных умений: </w:t>
      </w:r>
    </w:p>
    <w:p w:rsidR="00264A00" w:rsidRPr="00264A00" w:rsidRDefault="00264A00" w:rsidP="00264A00">
      <w:pPr>
        <w:pStyle w:val="ConsPlusNormal"/>
        <w:ind w:left="-567" w:firstLine="540"/>
        <w:jc w:val="both"/>
        <w:rPr>
          <w:rFonts w:ascii="Times New Roman" w:hAnsi="Times New Roman" w:cs="Times New Roman"/>
          <w:sz w:val="24"/>
          <w:szCs w:val="24"/>
        </w:rPr>
      </w:pPr>
      <w:proofErr w:type="gramStart"/>
      <w:r w:rsidRPr="00264A00">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64A00">
        <w:rPr>
          <w:rFonts w:ascii="Times New Roman" w:hAnsi="Times New Roman" w:cs="Times New Roman"/>
          <w:sz w:val="24"/>
          <w:szCs w:val="24"/>
        </w:rPr>
        <w:t xml:space="preserve"> текстовом </w:t>
      </w:r>
      <w:proofErr w:type="gramStart"/>
      <w:r w:rsidRPr="00264A00">
        <w:rPr>
          <w:rFonts w:ascii="Times New Roman" w:hAnsi="Times New Roman" w:cs="Times New Roman"/>
          <w:sz w:val="24"/>
          <w:szCs w:val="24"/>
        </w:rPr>
        <w:t>редакторе</w:t>
      </w:r>
      <w:proofErr w:type="gramEnd"/>
      <w:r w:rsidRPr="00264A00">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Функциональные квалификационные требования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правила эксплуатации зданий и сооружений;</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система технической и противопожарной безопасности;</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правила приема, хранения, отпуска и учета товарно-материальных ценностей;</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этапы и порядок исполнения, изменения и расторжения контракта;</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ответственность за нарушение законодательства о контрактной системе в сфере закупок;</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понятие, процедура рассмотрения обращений граждан.</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б) наличие функциональных умений: </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техническое обслуживание оборудования, офисной, копировально-множительной и оргтехники, компьютеров, технических сре</w:t>
      </w:r>
      <w:proofErr w:type="gramStart"/>
      <w:r w:rsidRPr="00264A00">
        <w:rPr>
          <w:rFonts w:ascii="Times New Roman" w:hAnsi="Times New Roman" w:cs="Times New Roman"/>
          <w:sz w:val="24"/>
          <w:szCs w:val="24"/>
        </w:rPr>
        <w:t>дств св</w:t>
      </w:r>
      <w:proofErr w:type="gramEnd"/>
      <w:r w:rsidRPr="00264A00">
        <w:rPr>
          <w:rFonts w:ascii="Times New Roman" w:hAnsi="Times New Roman" w:cs="Times New Roman"/>
          <w:sz w:val="24"/>
          <w:szCs w:val="24"/>
        </w:rPr>
        <w:t>язи;</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проведение инвентаризации, ведение учета и отчетности расходования товарно-материальных ценностей;</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подготовка пакета документов на списание движимого имущества;</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планирование  закупок;</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осуществление закупки у единственного поставщика (подрядчика, исполнителя);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исполнение государственных контрактов;</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составление, заключение, изменение и расторжение контрактов;</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 определение начальной (максимальной) цены контракта, заключаемого с единственным </w:t>
      </w:r>
      <w:r w:rsidRPr="00264A00">
        <w:rPr>
          <w:rFonts w:ascii="Times New Roman" w:hAnsi="Times New Roman" w:cs="Times New Roman"/>
          <w:sz w:val="24"/>
          <w:szCs w:val="24"/>
        </w:rPr>
        <w:lastRenderedPageBreak/>
        <w:t>поставщиком (подрядчиком, исполнителем);</w:t>
      </w:r>
    </w:p>
    <w:p w:rsidR="00264A00" w:rsidRPr="00264A00" w:rsidRDefault="00264A00" w:rsidP="00264A00">
      <w:pPr>
        <w:pStyle w:val="ConsPlusNormal"/>
        <w:ind w:left="-567"/>
        <w:jc w:val="both"/>
        <w:rPr>
          <w:rFonts w:ascii="Times New Roman" w:hAnsi="Times New Roman" w:cs="Times New Roman"/>
          <w:sz w:val="24"/>
          <w:szCs w:val="24"/>
        </w:rPr>
      </w:pPr>
      <w:r w:rsidRPr="00264A00">
        <w:rPr>
          <w:rFonts w:ascii="Times New Roman" w:hAnsi="Times New Roman" w:cs="Times New Roman"/>
          <w:sz w:val="24"/>
          <w:szCs w:val="24"/>
        </w:rPr>
        <w:t xml:space="preserve">         - контроль осуществления закупок.</w:t>
      </w:r>
    </w:p>
    <w:p w:rsidR="006426CD" w:rsidRPr="00075953" w:rsidRDefault="006426CD" w:rsidP="00135F83">
      <w:pPr>
        <w:pStyle w:val="ConsPlusNormal"/>
        <w:widowContro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075953">
        <w:rPr>
          <w:rFonts w:ascii="Times New Roman" w:hAnsi="Times New Roman" w:cs="Times New Roman"/>
          <w:b/>
          <w:sz w:val="24"/>
          <w:szCs w:val="24"/>
        </w:rPr>
        <w:t xml:space="preserve">в течение 21 </w:t>
      </w:r>
      <w:r w:rsidR="00D472FE" w:rsidRPr="00075953">
        <w:rPr>
          <w:rFonts w:ascii="Times New Roman" w:hAnsi="Times New Roman" w:cs="Times New Roman"/>
          <w:b/>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075953">
        <w:rPr>
          <w:rFonts w:ascii="Times New Roman" w:hAnsi="Times New Roman" w:cs="Times New Roman"/>
          <w:sz w:val="24"/>
          <w:szCs w:val="24"/>
        </w:rPr>
        <w:t>, ул.</w:t>
      </w:r>
      <w:r w:rsidR="002D460E" w:rsidRPr="00075953">
        <w:rPr>
          <w:rFonts w:ascii="Times New Roman" w:hAnsi="Times New Roman" w:cs="Times New Roman"/>
          <w:sz w:val="24"/>
          <w:szCs w:val="24"/>
        </w:rPr>
        <w:t xml:space="preserve"> </w:t>
      </w:r>
      <w:r w:rsidRPr="00075953">
        <w:rPr>
          <w:rFonts w:ascii="Times New Roman" w:hAnsi="Times New Roman" w:cs="Times New Roman"/>
          <w:sz w:val="24"/>
          <w:szCs w:val="24"/>
        </w:rPr>
        <w:t>Карла Маркса, д. 14,  Управление Федеральной налоговой службы по Са</w:t>
      </w:r>
      <w:r w:rsidR="00B63302">
        <w:rPr>
          <w:rFonts w:ascii="Times New Roman" w:hAnsi="Times New Roman" w:cs="Times New Roman"/>
          <w:sz w:val="24"/>
          <w:szCs w:val="24"/>
        </w:rPr>
        <w:t>халинской области, отдел кадров</w:t>
      </w:r>
      <w:r w:rsidRPr="00075953">
        <w:rPr>
          <w:rFonts w:ascii="Times New Roman" w:hAnsi="Times New Roman" w:cs="Times New Roman"/>
          <w:sz w:val="24"/>
          <w:szCs w:val="24"/>
        </w:rPr>
        <w:t>, кабинет № 202. Контактный телефон: 74-02-06, 74-02-84, 74-02-89.</w:t>
      </w:r>
      <w:r w:rsidR="00D472FE" w:rsidRPr="00075953">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3B2003">
      <w:pPr>
        <w:pStyle w:val="a6"/>
        <w:ind w:left="-709" w:right="20" w:firstLine="729"/>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D94B7C">
      <w:pPr>
        <w:tabs>
          <w:tab w:val="left" w:pos="3600"/>
        </w:tabs>
        <w:ind w:left="-709" w:right="-2" w:firstLine="709"/>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135F83">
      <w:pPr>
        <w:autoSpaceDE w:val="0"/>
        <w:autoSpaceDN w:val="0"/>
        <w:adjustRightInd w:val="0"/>
        <w:ind w:left="-709" w:firstLine="709"/>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135F83">
      <w:pPr>
        <w:autoSpaceDE w:val="0"/>
        <w:autoSpaceDN w:val="0"/>
        <w:adjustRightInd w:val="0"/>
        <w:ind w:left="-709" w:firstLine="709"/>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135F83">
      <w:pPr>
        <w:pStyle w:val="ConsNormal"/>
        <w:widowControl/>
        <w:ind w:left="-709" w:right="0" w:firstLine="709"/>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135F83">
      <w:pPr>
        <w:pStyle w:val="ConsNormal"/>
        <w:widowControl/>
        <w:ind w:left="-709" w:right="0" w:firstLine="709"/>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135F83">
      <w:pPr>
        <w:pStyle w:val="ConsNormal"/>
        <w:widowControl/>
        <w:ind w:left="-709" w:right="0" w:firstLine="709"/>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135F83">
      <w:pPr>
        <w:numPr>
          <w:ilvl w:val="0"/>
          <w:numId w:val="13"/>
        </w:numPr>
        <w:autoSpaceDE w:val="0"/>
        <w:autoSpaceDN w:val="0"/>
        <w:adjustRightInd w:val="0"/>
        <w:ind w:left="-709" w:firstLine="709"/>
        <w:jc w:val="both"/>
      </w:pPr>
      <w:r w:rsidRPr="00246813">
        <w:lastRenderedPageBreak/>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135F83">
      <w:pPr>
        <w:autoSpaceDE w:val="0"/>
        <w:autoSpaceDN w:val="0"/>
        <w:adjustRightInd w:val="0"/>
        <w:ind w:left="-709" w:firstLine="709"/>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копии документов воинского учета (для военнообязанных и лиц, подлежащих призыву на военную службу);</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135F83">
      <w:pPr>
        <w:numPr>
          <w:ilvl w:val="0"/>
          <w:numId w:val="11"/>
        </w:numPr>
        <w:autoSpaceDE w:val="0"/>
        <w:autoSpaceDN w:val="0"/>
        <w:adjustRightInd w:val="0"/>
        <w:ind w:left="-709" w:firstLine="709"/>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135F83">
      <w:pPr>
        <w:autoSpaceDE w:val="0"/>
        <w:autoSpaceDN w:val="0"/>
        <w:adjustRightInd w:val="0"/>
        <w:ind w:left="-709" w:firstLine="709"/>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135F83">
      <w:pPr>
        <w:ind w:left="-709" w:right="-2" w:firstLine="709"/>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3B2003">
      <w:pPr>
        <w:pStyle w:val="a6"/>
        <w:ind w:left="-709" w:right="20" w:firstLine="729"/>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E2470B">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3B2003">
      <w:pPr>
        <w:autoSpaceDE w:val="0"/>
        <w:autoSpaceDN w:val="0"/>
        <w:adjustRightInd w:val="0"/>
        <w:ind w:left="-709" w:firstLine="709"/>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23461C">
      <w:pPr>
        <w:autoSpaceDE w:val="0"/>
        <w:autoSpaceDN w:val="0"/>
        <w:adjustRightInd w:val="0"/>
        <w:ind w:left="-709" w:firstLine="709"/>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3B2003" w:rsidRPr="00075953" w:rsidRDefault="003B2003" w:rsidP="003B2003">
      <w:pPr>
        <w:autoSpaceDE w:val="0"/>
        <w:autoSpaceDN w:val="0"/>
        <w:adjustRightInd w:val="0"/>
        <w:ind w:left="-709" w:firstLine="709"/>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561B2C">
        <w:rPr>
          <w:b/>
        </w:rPr>
        <w:t>: 04</w:t>
      </w:r>
      <w:r w:rsidRPr="00075953">
        <w:rPr>
          <w:b/>
        </w:rPr>
        <w:t>.</w:t>
      </w:r>
      <w:r w:rsidR="008C26F8">
        <w:rPr>
          <w:b/>
        </w:rPr>
        <w:t>0</w:t>
      </w:r>
      <w:r w:rsidR="00311F3B">
        <w:rPr>
          <w:b/>
        </w:rPr>
        <w:t>5</w:t>
      </w:r>
      <w:r w:rsidRPr="00075953">
        <w:rPr>
          <w:b/>
        </w:rPr>
        <w:t>.20</w:t>
      </w:r>
      <w:r w:rsidR="002025B9" w:rsidRPr="00075953">
        <w:rPr>
          <w:b/>
        </w:rPr>
        <w:t>2</w:t>
      </w:r>
      <w:r w:rsidR="008C26F8">
        <w:rPr>
          <w:b/>
        </w:rPr>
        <w:t>2</w:t>
      </w:r>
      <w:r w:rsidRPr="00075953">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75953" w:rsidRDefault="003B2003" w:rsidP="003B2003">
      <w:pPr>
        <w:autoSpaceDE w:val="0"/>
        <w:autoSpaceDN w:val="0"/>
        <w:adjustRightInd w:val="0"/>
        <w:ind w:left="-709" w:firstLine="709"/>
        <w:jc w:val="both"/>
        <w:rPr>
          <w:b/>
        </w:rPr>
      </w:pPr>
      <w:r w:rsidRPr="00075953">
        <w:rPr>
          <w:b/>
        </w:rPr>
        <w:t>5</w:t>
      </w:r>
      <w:r w:rsidR="0023461C" w:rsidRPr="00075953">
        <w:rPr>
          <w:b/>
        </w:rPr>
        <w:t>.</w:t>
      </w:r>
      <w:r w:rsidRPr="00075953">
        <w:rPr>
          <w:b/>
        </w:rPr>
        <w:t xml:space="preserve"> </w:t>
      </w:r>
      <w:r w:rsidR="0023461C" w:rsidRPr="00075953">
        <w:rPr>
          <w:b/>
        </w:rPr>
        <w:t>На втором этапе осуществляется:</w:t>
      </w:r>
    </w:p>
    <w:p w:rsidR="0023461C" w:rsidRPr="00075953"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075953">
        <w:rPr>
          <w:sz w:val="24"/>
          <w:szCs w:val="24"/>
        </w:rPr>
        <w:lastRenderedPageBreak/>
        <w:t>в) назначение на вакантную должность гражданской службы.</w:t>
      </w:r>
    </w:p>
    <w:p w:rsidR="0023461C" w:rsidRPr="00246813"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3B2003">
      <w:pPr>
        <w:pStyle w:val="a6"/>
        <w:ind w:left="-709" w:firstLine="709"/>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3B2003">
      <w:pPr>
        <w:pStyle w:val="a6"/>
        <w:ind w:left="-709" w:firstLine="709"/>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A54D75">
      <w:pPr>
        <w:ind w:left="-709" w:firstLine="709"/>
        <w:jc w:val="both"/>
        <w:rPr>
          <w:b/>
        </w:rPr>
      </w:pPr>
      <w:r w:rsidRPr="00075953">
        <w:rPr>
          <w:b/>
        </w:rPr>
        <w:t>6. Методы оценки:</w:t>
      </w:r>
    </w:p>
    <w:p w:rsidR="0023461C" w:rsidRPr="00075953" w:rsidRDefault="00AF267C" w:rsidP="00A54D75">
      <w:pPr>
        <w:ind w:left="-709" w:firstLine="709"/>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A54D75">
      <w:pPr>
        <w:pStyle w:val="a6"/>
        <w:ind w:left="-709" w:firstLine="709"/>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3B2003">
      <w:pPr>
        <w:pStyle w:val="a6"/>
        <w:ind w:left="-709" w:right="20" w:firstLine="709"/>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A54D75">
      <w:pPr>
        <w:pStyle w:val="510"/>
        <w:spacing w:line="317" w:lineRule="exact"/>
        <w:ind w:left="-709" w:firstLine="709"/>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3B2003">
      <w:pPr>
        <w:pStyle w:val="a6"/>
        <w:ind w:left="-851" w:right="20" w:firstLine="709"/>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A54D75">
      <w:pPr>
        <w:ind w:left="-709" w:firstLine="709"/>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C76187" w:rsidP="00C76187">
      <w:pPr>
        <w:ind w:left="-709"/>
        <w:jc w:val="both"/>
      </w:pPr>
      <w:r w:rsidRPr="00075953">
        <w:rPr>
          <w:b/>
        </w:rPr>
        <w:t xml:space="preserve">            </w:t>
      </w:r>
      <w:r w:rsidR="00AF267C" w:rsidRPr="00075953">
        <w:rPr>
          <w:b/>
        </w:rPr>
        <w:t>6</w:t>
      </w:r>
      <w:r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Pr="00075953">
        <w:t>Оценка результатов индивидуального собеседования производится по 1</w:t>
      </w:r>
      <w:r w:rsidR="003B2003" w:rsidRPr="00075953">
        <w:t xml:space="preserve">0 </w:t>
      </w:r>
      <w:r w:rsidRPr="00075953">
        <w:t>- бальной системе.</w:t>
      </w:r>
    </w:p>
    <w:p w:rsidR="00A92E8C" w:rsidRPr="00075953" w:rsidRDefault="00AF267C" w:rsidP="00135F83">
      <w:pPr>
        <w:ind w:left="-709" w:firstLine="709"/>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A54D75">
      <w:pPr>
        <w:pStyle w:val="510"/>
        <w:spacing w:line="317" w:lineRule="exact"/>
        <w:ind w:left="-851" w:firstLine="851"/>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AF267C">
      <w:pPr>
        <w:ind w:left="-709" w:firstLine="709"/>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b/>
          <w:sz w:val="24"/>
          <w:szCs w:val="24"/>
        </w:rPr>
        <w:lastRenderedPageBreak/>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69437D">
      <w:pPr>
        <w:pStyle w:val="ConsNormal"/>
        <w:widowControl/>
        <w:ind w:left="-709" w:right="0" w:firstLine="709"/>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135F83">
      <w:pPr>
        <w:pStyle w:val="ConsNormal"/>
        <w:widowControl/>
        <w:ind w:left="-709" w:right="0" w:firstLine="709"/>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1E1ED5" w:rsidRDefault="00E2470B" w:rsidP="001E1ED5">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p>
    <w:p w:rsidR="00300B9E" w:rsidRDefault="00300B9E" w:rsidP="001E1ED5">
      <w:pPr>
        <w:pStyle w:val="ConsNormal"/>
        <w:widowControl/>
        <w:ind w:left="-709" w:right="0" w:firstLine="709"/>
        <w:jc w:val="both"/>
        <w:rPr>
          <w:rFonts w:ascii="Times New Roman" w:hAnsi="Times New Roman" w:cs="Times New Roman"/>
          <w:sz w:val="24"/>
          <w:szCs w:val="24"/>
        </w:rPr>
      </w:pPr>
      <w:bookmarkStart w:id="1" w:name="_GoBack"/>
      <w:bookmarkEnd w:id="1"/>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Default="001E1ED5" w:rsidP="001E1ED5">
      <w:pPr>
        <w:pStyle w:val="ConsNormal"/>
        <w:widowControl/>
        <w:ind w:left="-709" w:right="0" w:firstLine="709"/>
        <w:jc w:val="both"/>
        <w:rPr>
          <w:rFonts w:ascii="Times New Roman" w:hAnsi="Times New Roman" w:cs="Times New Roman"/>
          <w:sz w:val="24"/>
          <w:szCs w:val="24"/>
        </w:rPr>
      </w:pPr>
    </w:p>
    <w:p w:rsidR="001E1ED5" w:rsidRPr="001E1ED5" w:rsidRDefault="001E1ED5" w:rsidP="001E1ED5">
      <w:pPr>
        <w:pStyle w:val="ConsNormal"/>
        <w:widowControl/>
        <w:ind w:left="-709" w:right="0" w:firstLine="709"/>
        <w:jc w:val="both"/>
        <w:rPr>
          <w:sz w:val="24"/>
          <w:szCs w:val="24"/>
        </w:rPr>
      </w:pPr>
    </w:p>
    <w:p w:rsidR="008D17D0" w:rsidRPr="00311F3B" w:rsidRDefault="008D17D0" w:rsidP="001E1ED5">
      <w:pPr>
        <w:pStyle w:val="5"/>
        <w:ind w:left="-709"/>
        <w:rPr>
          <w:color w:val="auto"/>
          <w:sz w:val="24"/>
          <w:szCs w:val="24"/>
        </w:rPr>
      </w:pPr>
      <w:r>
        <w:rPr>
          <w:sz w:val="26"/>
          <w:szCs w:val="26"/>
        </w:rPr>
        <w:lastRenderedPageBreak/>
        <w:t xml:space="preserve">                                         </w:t>
      </w:r>
      <w:r w:rsidR="00D91040">
        <w:rPr>
          <w:sz w:val="26"/>
          <w:szCs w:val="26"/>
        </w:rPr>
        <w:t xml:space="preserve">                                  </w:t>
      </w:r>
      <w:r>
        <w:rPr>
          <w:sz w:val="26"/>
          <w:szCs w:val="26"/>
        </w:rPr>
        <w:t xml:space="preserve"> </w:t>
      </w:r>
      <w:proofErr w:type="spellStart"/>
      <w:r w:rsidR="001E1ED5">
        <w:rPr>
          <w:sz w:val="26"/>
          <w:szCs w:val="26"/>
        </w:rPr>
        <w:t>И.о</w:t>
      </w:r>
      <w:proofErr w:type="gramStart"/>
      <w:r w:rsidR="001E1ED5">
        <w:rPr>
          <w:sz w:val="26"/>
          <w:szCs w:val="26"/>
        </w:rPr>
        <w:t>.р</w:t>
      </w:r>
      <w:proofErr w:type="gramEnd"/>
      <w:r w:rsidR="005421C0">
        <w:rPr>
          <w:sz w:val="26"/>
          <w:szCs w:val="26"/>
        </w:rPr>
        <w:t>уководител</w:t>
      </w:r>
      <w:r w:rsidR="001E1ED5">
        <w:rPr>
          <w:sz w:val="26"/>
          <w:szCs w:val="26"/>
        </w:rPr>
        <w:t>я</w:t>
      </w:r>
      <w:proofErr w:type="spellEnd"/>
      <w:r>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1E1ED5">
        <w:rPr>
          <w:sz w:val="26"/>
          <w:szCs w:val="26"/>
        </w:rPr>
        <w:t xml:space="preserve">А.А. </w:t>
      </w:r>
      <w:proofErr w:type="spellStart"/>
      <w:r w:rsidR="001E1ED5">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2025B9" w:rsidRDefault="002025B9" w:rsidP="002025B9">
      <w:pPr>
        <w:spacing w:after="480"/>
        <w:jc w:val="right"/>
        <w:rPr>
          <w:b/>
          <w:bCs/>
        </w:rPr>
      </w:pPr>
      <w:r>
        <w:t>Приложение 2</w:t>
      </w:r>
    </w:p>
    <w:p w:rsidR="00966B49" w:rsidRPr="00990325" w:rsidRDefault="00966B49" w:rsidP="00966B49">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66B49" w:rsidTr="00966B49">
        <w:trPr>
          <w:cantSplit/>
        </w:trPr>
        <w:tc>
          <w:tcPr>
            <w:tcW w:w="5103"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3. </w:t>
            </w:r>
            <w:proofErr w:type="gramStart"/>
            <w:r>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966B49">
            <w:r>
              <w:t>Направление подготовки или специальность по диплому</w:t>
            </w:r>
            <w:r>
              <w:br/>
              <w:t>Квалификация по диплому</w:t>
            </w:r>
          </w:p>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p w:rsidR="00966B49" w:rsidRDefault="00966B49" w:rsidP="00966B49"/>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966B49">
        <w:trPr>
          <w:cantSplit/>
        </w:trPr>
        <w:tc>
          <w:tcPr>
            <w:tcW w:w="5103"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66B49" w:rsidTr="00966B49">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2552" w:type="dxa"/>
            <w:vMerge w:val="restart"/>
          </w:tcPr>
          <w:p w:rsidR="00966B49" w:rsidRDefault="00966B49" w:rsidP="00966B49">
            <w:pPr>
              <w:jc w:val="center"/>
            </w:pPr>
            <w:r>
              <w:t>Адрес</w:t>
            </w:r>
            <w:r>
              <w:br/>
              <w:t>организации</w:t>
            </w:r>
            <w:r>
              <w:br/>
              <w:t xml:space="preserve">(в </w:t>
            </w:r>
            <w:proofErr w:type="spellStart"/>
            <w:r>
              <w:t>т.ч</w:t>
            </w:r>
            <w:proofErr w:type="spellEnd"/>
            <w:r>
              <w:t>. за границей)</w:t>
            </w:r>
          </w:p>
        </w:tc>
      </w:tr>
      <w:tr w:rsidR="00966B49" w:rsidTr="00966B49">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2552" w:type="dxa"/>
            <w:vMerge/>
          </w:tcPr>
          <w:p w:rsidR="00966B49" w:rsidRDefault="00966B49" w:rsidP="00966B49">
            <w:pPr>
              <w:jc w:val="center"/>
            </w:pPr>
          </w:p>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bl>
    <w:p w:rsidR="00966B49" w:rsidRDefault="00966B49" w:rsidP="00966B49">
      <w:pPr>
        <w:spacing w:before="120"/>
      </w:pPr>
      <w:r>
        <w:lastRenderedPageBreak/>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66B49" w:rsidTr="00966B49">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1332" w:type="dxa"/>
            <w:vAlign w:val="center"/>
          </w:tcPr>
          <w:p w:rsidR="00966B49" w:rsidRDefault="00966B49" w:rsidP="00966B49">
            <w:pPr>
              <w:jc w:val="center"/>
            </w:pPr>
            <w:r>
              <w:t>Домашний адрес (адрес регистрации, фактического проживания)</w:t>
            </w:r>
          </w:p>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proofErr w:type="gramStart"/>
      <w:r>
        <w:t>(фамилия, имя, отчество,</w:t>
      </w:r>
      <w:proofErr w:type="gramEnd"/>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proofErr w:type="gramStart"/>
            <w:r>
              <w:t>г</w:t>
            </w:r>
            <w:proofErr w:type="gramEnd"/>
            <w:r>
              <w:t>.</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lastRenderedPageBreak/>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C5159E">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C5159E" w:rsidRPr="00B871DA" w:rsidRDefault="00C5159E" w:rsidP="00C5159E">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C5159E" w:rsidRDefault="00C5159E" w:rsidP="00C5159E"/>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C5159E" w:rsidRDefault="00C5159E" w:rsidP="00B7263E">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C5159E" w:rsidRDefault="00C5159E" w:rsidP="00C5159E"/>
    <w:p w:rsidR="00C5159E" w:rsidRPr="00FF6E6E" w:rsidRDefault="00C5159E" w:rsidP="00C5159E">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proofErr w:type="gramStart"/>
            <w:r>
              <w:t>г</w:t>
            </w:r>
            <w:proofErr w:type="gramEnd"/>
            <w:r>
              <w:t>.</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5159E" w:rsidRPr="00B22B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686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3)</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5159E" w:rsidRPr="00B22B40" w:rsidTr="00B7263E">
        <w:tc>
          <w:tcPr>
            <w:tcW w:w="56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B7263E">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1222" w:type="dxa"/>
          </w:tcPr>
          <w:p w:rsidR="00C5159E" w:rsidRPr="00B22B40" w:rsidRDefault="00C5159E" w:rsidP="00C30684">
            <w:pPr>
              <w:jc w:val="center"/>
            </w:pPr>
            <w:r w:rsidRPr="00B22B40">
              <w:t>6</w:t>
            </w:r>
          </w:p>
        </w:tc>
      </w:tr>
      <w:tr w:rsidR="00C5159E" w:rsidRPr="00B22B40" w:rsidTr="00B7263E">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C5159E" w:rsidP="00B7263E">
      <w:pPr>
        <w:tabs>
          <w:tab w:val="right" w:pos="9639"/>
        </w:tabs>
      </w:pPr>
      <w:r>
        <w:tab/>
        <w:t>.</w:t>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C5159E" w:rsidRPr="00F21F55" w:rsidRDefault="00C5159E" w:rsidP="00C5159E">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proofErr w:type="gramStart"/>
            <w:r w:rsidRPr="00B22B40">
              <w:t>п</w:t>
            </w:r>
            <w:proofErr w:type="gramEnd"/>
            <w:r w:rsidRPr="00B22B40">
              <w:t>/п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proofErr w:type="gramStart"/>
            <w:r>
              <w:t>г</w:t>
            </w:r>
            <w:proofErr w:type="gramEnd"/>
            <w:r>
              <w:t>.</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8" w:name="Par550"/>
      <w:bookmarkEnd w:id="8"/>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9" w:name="Par551"/>
      <w:bookmarkEnd w:id="9"/>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0" w:name="Par552"/>
      <w:bookmarkEnd w:id="10"/>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1" w:name="Par553"/>
      <w:bookmarkEnd w:id="11"/>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2" w:name="Par554"/>
      <w:bookmarkEnd w:id="12"/>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3" w:name="Par555"/>
      <w:bookmarkEnd w:id="13"/>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4" w:name="Par556"/>
      <w:bookmarkEnd w:id="14"/>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5" w:name="Par557"/>
      <w:bookmarkEnd w:id="15"/>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16" w:name="Par558"/>
      <w:bookmarkEnd w:id="16"/>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17" w:name="Par559"/>
      <w:bookmarkEnd w:id="17"/>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8" w:name="Par560"/>
      <w:bookmarkEnd w:id="18"/>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19" w:name="Par561"/>
      <w:bookmarkEnd w:id="19"/>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0" w:name="Par562"/>
      <w:bookmarkEnd w:id="20"/>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1" w:name="Par563"/>
      <w:bookmarkEnd w:id="21"/>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2" w:name="Par564"/>
      <w:bookmarkEnd w:id="22"/>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3" w:name="Par565"/>
      <w:bookmarkEnd w:id="23"/>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4" w:name="Par566"/>
      <w:bookmarkEnd w:id="24"/>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25" w:name="Par567"/>
      <w:bookmarkEnd w:id="25"/>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26" w:name="Par568"/>
      <w:bookmarkEnd w:id="26"/>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9"/>
      <w:bookmarkEnd w:id="27"/>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28" w:name="Par570"/>
      <w:bookmarkEnd w:id="28"/>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29" w:name="Par571"/>
      <w:bookmarkEnd w:id="29"/>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0" w:name="Par572"/>
      <w:bookmarkEnd w:id="30"/>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73"/>
      <w:bookmarkEnd w:id="31"/>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2" w:name="Par574"/>
      <w:bookmarkEnd w:id="32"/>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3" w:name="Par575"/>
      <w:bookmarkEnd w:id="33"/>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4" w:name="Par576"/>
      <w:bookmarkEnd w:id="34"/>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5" w:name="Par577"/>
      <w:bookmarkEnd w:id="35"/>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6" w:name="Par578"/>
      <w:bookmarkEnd w:id="36"/>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11F3B">
      <w:pPr>
        <w:pStyle w:val="ConsPlusNormal"/>
        <w:ind w:left="-567"/>
        <w:jc w:val="center"/>
        <w:rPr>
          <w:sz w:val="28"/>
          <w:szCs w:val="28"/>
        </w:rPr>
      </w:pPr>
    </w:p>
    <w:sectPr w:rsidR="00323045"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302" w:rsidRDefault="00B63302" w:rsidP="001843F2">
      <w:r>
        <w:separator/>
      </w:r>
    </w:p>
  </w:endnote>
  <w:endnote w:type="continuationSeparator" w:id="0">
    <w:p w:rsidR="00B63302" w:rsidRDefault="00B6330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302" w:rsidRDefault="00B63302" w:rsidP="001843F2">
      <w:r>
        <w:separator/>
      </w:r>
    </w:p>
  </w:footnote>
  <w:footnote w:type="continuationSeparator" w:id="0">
    <w:p w:rsidR="00B63302" w:rsidRDefault="00B63302" w:rsidP="001843F2">
      <w:r>
        <w:continuationSeparator/>
      </w:r>
    </w:p>
  </w:footnote>
  <w:footnote w:id="1">
    <w:p w:rsidR="00B63302" w:rsidRDefault="00B63302" w:rsidP="001843F2">
      <w:pPr>
        <w:pStyle w:val="a8"/>
        <w:ind w:firstLine="567"/>
      </w:pPr>
      <w:r>
        <w:rPr>
          <w:rStyle w:val="aa"/>
        </w:rPr>
        <w:t>*</w:t>
      </w:r>
      <w:r>
        <w:t> Нужное подчеркнуть.</w:t>
      </w:r>
    </w:p>
    <w:p w:rsidR="00B63302" w:rsidRDefault="00B63302" w:rsidP="001843F2">
      <w:pPr>
        <w:pStyle w:val="a8"/>
        <w:ind w:firstLine="567"/>
      </w:pPr>
    </w:p>
    <w:p w:rsidR="00B63302" w:rsidRDefault="00B63302" w:rsidP="001843F2">
      <w:pPr>
        <w:pStyle w:val="a8"/>
        <w:ind w:firstLine="567"/>
      </w:pPr>
    </w:p>
    <w:p w:rsidR="00B63302" w:rsidRDefault="00B63302" w:rsidP="001843F2">
      <w:pPr>
        <w:pStyle w:val="a8"/>
        <w:ind w:firstLine="567"/>
      </w:pPr>
    </w:p>
  </w:footnote>
  <w:footnote w:id="2">
    <w:p w:rsidR="00B63302" w:rsidRDefault="00B63302"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B63302" w:rsidRDefault="00B63302"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02" w:rsidRDefault="00B63302">
    <w:pPr>
      <w:pStyle w:val="ae"/>
      <w:jc w:val="center"/>
    </w:pPr>
    <w:r>
      <w:fldChar w:fldCharType="begin"/>
    </w:r>
    <w:r>
      <w:instrText>PAGE   \* MERGEFORMAT</w:instrText>
    </w:r>
    <w:r>
      <w:fldChar w:fldCharType="separate"/>
    </w:r>
    <w:r w:rsidR="00300B9E">
      <w:rPr>
        <w:noProof/>
      </w:rPr>
      <w:t>28</w:t>
    </w:r>
    <w:r>
      <w:fldChar w:fldCharType="end"/>
    </w:r>
  </w:p>
  <w:p w:rsidR="00B63302" w:rsidRDefault="00B6330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F5E37"/>
    <w:multiLevelType w:val="multilevel"/>
    <w:tmpl w:val="383E33D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C55FBD"/>
    <w:multiLevelType w:val="multilevel"/>
    <w:tmpl w:val="3A1CD44E"/>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4">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2E41B56"/>
    <w:multiLevelType w:val="multilevel"/>
    <w:tmpl w:val="B21675B2"/>
    <w:lvl w:ilvl="0">
      <w:start w:val="5"/>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3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601FA5"/>
    <w:multiLevelType w:val="multilevel"/>
    <w:tmpl w:val="7590AEFA"/>
    <w:lvl w:ilvl="0">
      <w:start w:val="5"/>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0">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1">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4"/>
  </w:num>
  <w:num w:numId="3">
    <w:abstractNumId w:val="7"/>
  </w:num>
  <w:num w:numId="4">
    <w:abstractNumId w:val="10"/>
  </w:num>
  <w:num w:numId="5">
    <w:abstractNumId w:val="1"/>
  </w:num>
  <w:num w:numId="6">
    <w:abstractNumId w:val="39"/>
  </w:num>
  <w:num w:numId="7">
    <w:abstractNumId w:val="5"/>
  </w:num>
  <w:num w:numId="8">
    <w:abstractNumId w:val="31"/>
  </w:num>
  <w:num w:numId="9">
    <w:abstractNumId w:val="25"/>
  </w:num>
  <w:num w:numId="10">
    <w:abstractNumId w:val="20"/>
  </w:num>
  <w:num w:numId="11">
    <w:abstractNumId w:val="29"/>
  </w:num>
  <w:num w:numId="12">
    <w:abstractNumId w:val="6"/>
  </w:num>
  <w:num w:numId="13">
    <w:abstractNumId w:val="37"/>
  </w:num>
  <w:num w:numId="14">
    <w:abstractNumId w:val="12"/>
  </w:num>
  <w:num w:numId="15">
    <w:abstractNumId w:val="24"/>
  </w:num>
  <w:num w:numId="16">
    <w:abstractNumId w:val="27"/>
  </w:num>
  <w:num w:numId="17">
    <w:abstractNumId w:val="9"/>
  </w:num>
  <w:num w:numId="18">
    <w:abstractNumId w:val="18"/>
  </w:num>
  <w:num w:numId="19">
    <w:abstractNumId w:val="13"/>
  </w:num>
  <w:num w:numId="20">
    <w:abstractNumId w:val="30"/>
  </w:num>
  <w:num w:numId="21">
    <w:abstractNumId w:val="41"/>
  </w:num>
  <w:num w:numId="22">
    <w:abstractNumId w:val="35"/>
  </w:num>
  <w:num w:numId="23">
    <w:abstractNumId w:val="26"/>
  </w:num>
  <w:num w:numId="24">
    <w:abstractNumId w:val="28"/>
  </w:num>
  <w:num w:numId="25">
    <w:abstractNumId w:val="43"/>
  </w:num>
  <w:num w:numId="26">
    <w:abstractNumId w:val="15"/>
  </w:num>
  <w:num w:numId="27">
    <w:abstractNumId w:val="17"/>
  </w:num>
  <w:num w:numId="28">
    <w:abstractNumId w:val="4"/>
  </w:num>
  <w:num w:numId="29">
    <w:abstractNumId w:val="23"/>
  </w:num>
  <w:num w:numId="30">
    <w:abstractNumId w:val="33"/>
  </w:num>
  <w:num w:numId="31">
    <w:abstractNumId w:val="8"/>
  </w:num>
  <w:num w:numId="32">
    <w:abstractNumId w:val="16"/>
  </w:num>
  <w:num w:numId="33">
    <w:abstractNumId w:val="32"/>
  </w:num>
  <w:num w:numId="34">
    <w:abstractNumId w:val="36"/>
  </w:num>
  <w:num w:numId="35">
    <w:abstractNumId w:val="42"/>
  </w:num>
  <w:num w:numId="36">
    <w:abstractNumId w:val="40"/>
  </w:num>
  <w:num w:numId="37">
    <w:abstractNumId w:val="0"/>
  </w:num>
  <w:num w:numId="38">
    <w:abstractNumId w:val="14"/>
  </w:num>
  <w:num w:numId="39">
    <w:abstractNumId w:val="19"/>
  </w:num>
  <w:num w:numId="40">
    <w:abstractNumId w:val="11"/>
  </w:num>
  <w:num w:numId="41">
    <w:abstractNumId w:val="2"/>
  </w:num>
  <w:num w:numId="42">
    <w:abstractNumId w:val="22"/>
  </w:num>
  <w:num w:numId="43">
    <w:abstractNumId w:val="21"/>
  </w:num>
  <w:num w:numId="44">
    <w:abstractNumId w:val="3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66CC3"/>
    <w:rsid w:val="00075953"/>
    <w:rsid w:val="00076032"/>
    <w:rsid w:val="00076391"/>
    <w:rsid w:val="0008166C"/>
    <w:rsid w:val="00087781"/>
    <w:rsid w:val="000969CD"/>
    <w:rsid w:val="0009764F"/>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1ED5"/>
    <w:rsid w:val="001E2BBA"/>
    <w:rsid w:val="001F2033"/>
    <w:rsid w:val="001F38DC"/>
    <w:rsid w:val="001F78C2"/>
    <w:rsid w:val="002025B9"/>
    <w:rsid w:val="002049E7"/>
    <w:rsid w:val="00212BA4"/>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D228E"/>
    <w:rsid w:val="002D460E"/>
    <w:rsid w:val="002E5F3D"/>
    <w:rsid w:val="002E716D"/>
    <w:rsid w:val="002F45C6"/>
    <w:rsid w:val="00300B9E"/>
    <w:rsid w:val="00306708"/>
    <w:rsid w:val="00311F3B"/>
    <w:rsid w:val="003120B9"/>
    <w:rsid w:val="00323045"/>
    <w:rsid w:val="00331569"/>
    <w:rsid w:val="0034297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1B2C"/>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9437D"/>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21CB7"/>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uiPriority w:val="99"/>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uiPriority w:val="99"/>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uiPriority w:val="99"/>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uiPriority w:val="99"/>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197D-1059-4EE7-AC87-1DEFE3C9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7598</Words>
  <Characters>43312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2022-03-21T06:46:00Z</cp:lastPrinted>
  <dcterms:created xsi:type="dcterms:W3CDTF">2022-03-24T00:39:00Z</dcterms:created>
  <dcterms:modified xsi:type="dcterms:W3CDTF">2022-03-24T00:39:00Z</dcterms:modified>
</cp:coreProperties>
</file>